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5" w:rsidRDefault="00A028F5" w:rsidP="00A028F5">
      <w:pPr>
        <w:pStyle w:val="a3"/>
        <w:shd w:val="clear" w:color="auto" w:fill="CBE7F1"/>
        <w:spacing w:before="75" w:beforeAutospacing="0" w:after="27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aps/>
          <w:color w:val="2F3032"/>
          <w:sz w:val="33"/>
          <w:szCs w:val="33"/>
        </w:rPr>
        <w:t>ФГОС ДЛЯ ДЕТЕЙ С ОВЗ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В соответствии с российским законодательством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333333"/>
          <w:sz w:val="20"/>
          <w:szCs w:val="20"/>
        </w:rPr>
        <w:t>Примерные адаптированные основные образовательные программы обучающихся с ОВЗ внесены в реестр примерных основных общеобразовательных программ</w:t>
      </w:r>
      <w:r>
        <w:rPr>
          <w:rFonts w:ascii="Arial" w:hAnsi="Arial" w:cs="Arial"/>
          <w:color w:val="555555"/>
          <w:sz w:val="18"/>
          <w:szCs w:val="18"/>
        </w:rPr>
        <w:t> </w:t>
      </w:r>
      <w:hyperlink r:id="rId4" w:tgtFrame="_blank" w:history="1">
        <w:r>
          <w:rPr>
            <w:rStyle w:val="a4"/>
            <w:rFonts w:ascii="Verdana" w:hAnsi="Verdana" w:cs="Arial"/>
            <w:color w:val="4493DE"/>
            <w:sz w:val="20"/>
            <w:szCs w:val="20"/>
            <w:u w:val="none"/>
          </w:rPr>
          <w:t>http://fgosreestr.ru/</w:t>
        </w:r>
      </w:hyperlink>
      <w:r>
        <w:rPr>
          <w:rFonts w:ascii="Verdana" w:hAnsi="Verdana" w:cs="Arial"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Verdana" w:hAnsi="Verdana" w:cs="Arial"/>
          <w:color w:val="333333"/>
          <w:sz w:val="20"/>
          <w:szCs w:val="20"/>
        </w:rPr>
        <w:t>Данные программы являются основой для разработки адаптированных образовательных программ для детей с ОВЗ, которые приступили к обучению в 1 классе массовой школы с 1 сентября 2016 года.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5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Приказ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6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Письмо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7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</w:t>
        </w:r>
      </w:hyperlink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8" w:history="1">
        <w:proofErr w:type="gram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в том числе создание архитектурной доступности и оснащение оборудованием» государственной программы</w:t>
        </w:r>
        <w:proofErr w:type="gram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Российской Федерации «Доступная среда» на 2011-2020 годы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9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гг.</w:t>
        </w:r>
      </w:hyperlink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0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Письмо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11 марта 2016 г. № ВК-452/07 «О введении ФГОС ОВЗ»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1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Письмо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13 января 2016 г. № ВК-15/07 «О направлении методических рекомендаций»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2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Письмо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2 февраля 2016 г. № ВК-163/07 «О направлении методических рекомендаций»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3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Письмо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19 февраля 2016 г. № 07-719 «О подготовке к введению ФГОС ОВЗ»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4" w:history="1">
        <w:proofErr w:type="gram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в том числе создание архитектурной доступности и оснащение оборудованием» государственной программы</w:t>
        </w:r>
        <w:proofErr w:type="gram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Российской Федерации «Доступная среда» на 2011-2020 годы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A028F5" w:rsidRDefault="00A028F5" w:rsidP="00A028F5">
      <w:pPr>
        <w:pStyle w:val="a3"/>
        <w:shd w:val="clear" w:color="auto" w:fill="CBE7F1"/>
        <w:spacing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hyperlink r:id="rId15" w:history="1"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Приказ </w:t>
        </w:r>
        <w:proofErr w:type="spellStart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4"/>
            <w:rFonts w:ascii="Verdana" w:hAnsi="Verdana" w:cs="Arial"/>
            <w:color w:val="4493DE"/>
            <w:sz w:val="21"/>
            <w:szCs w:val="21"/>
            <w:u w:val="none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  <w:r>
        <w:rPr>
          <w:rFonts w:ascii="Verdana" w:hAnsi="Verdana" w:cs="Arial"/>
          <w:color w:val="555555"/>
          <w:sz w:val="21"/>
          <w:szCs w:val="21"/>
        </w:rPr>
        <w:t>.</w:t>
      </w:r>
    </w:p>
    <w:p w:rsidR="00492367" w:rsidRDefault="00492367"/>
    <w:sectPr w:rsidR="00492367" w:rsidSect="0049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F5"/>
    <w:rsid w:val="000E3911"/>
    <w:rsid w:val="001135F0"/>
    <w:rsid w:val="00492367"/>
    <w:rsid w:val="0084676F"/>
    <w:rsid w:val="00A0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8186" TargetMode="External"/><Relationship Id="rId13" Type="http://schemas.openxmlformats.org/officeDocument/2006/relationships/hyperlink" Target="http://xn--80abucjiibhv9a.xn--p1ai/%D0%B4%D0%BE%D0%BA%D1%83%D0%BC%D0%B5%D0%BD%D1%82%D1%8B/8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8588" TargetMode="External"/><Relationship Id="rId12" Type="http://schemas.openxmlformats.org/officeDocument/2006/relationships/hyperlink" Target="http://xn--80abucjiibhv9a.xn--p1ai/%D0%B4%D0%BE%D0%BA%D1%83%D0%BC%D0%B5%D0%BD%D1%82%D1%8B/80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8697" TargetMode="External"/><Relationship Id="rId11" Type="http://schemas.openxmlformats.org/officeDocument/2006/relationships/hyperlink" Target="http://xn--80abucjiibhv9a.xn--p1ai/%D0%B4%D0%BE%D0%BA%D1%83%D0%BC%D0%B5%D0%BD%D1%82%D1%8B/8020" TargetMode="External"/><Relationship Id="rId5" Type="http://schemas.openxmlformats.org/officeDocument/2006/relationships/hyperlink" Target="http://xn--80abucjiibhv9a.xn--p1ai/%D0%B4%D0%BE%D0%BA%D1%83%D0%BC%D0%B5%D0%BD%D1%82%D1%8B/5133" TargetMode="External"/><Relationship Id="rId15" Type="http://schemas.openxmlformats.org/officeDocument/2006/relationships/hyperlink" Target="http://xn--80abucjiibhv9a.xn--p1ai/%D0%B4%D0%BE%D0%BA%D1%83%D0%BC%D0%B5%D0%BD%D1%82%D1%8B/7619" TargetMode="External"/><Relationship Id="rId10" Type="http://schemas.openxmlformats.org/officeDocument/2006/relationships/hyperlink" Target="http://xn--80abucjiibhv9a.xn--p1ai/%D0%B4%D0%BE%D0%BA%D1%83%D0%BC%D0%B5%D0%BD%D1%82%D1%8B/8021" TargetMode="External"/><Relationship Id="rId4" Type="http://schemas.openxmlformats.org/officeDocument/2006/relationships/hyperlink" Target="http://fgosreestr.ru/" TargetMode="External"/><Relationship Id="rId9" Type="http://schemas.openxmlformats.org/officeDocument/2006/relationships/hyperlink" Target="http://xn--80abucjiibhv9a.xn--p1ai/%D0%B4%D0%BE%D0%BA%D1%83%D0%BC%D0%B5%D0%BD%D1%82%D1%8B/8130" TargetMode="External"/><Relationship Id="rId14" Type="http://schemas.openxmlformats.org/officeDocument/2006/relationships/hyperlink" Target="http://xn--80abucjiibhv9a.xn--p1ai/%D0%B4%D0%BE%D0%BA%D1%83%D0%BC%D0%B5%D0%BD%D1%82%D1%8B/7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2019-03-04T06:55:00Z</dcterms:created>
  <dcterms:modified xsi:type="dcterms:W3CDTF">2019-03-04T06:55:00Z</dcterms:modified>
</cp:coreProperties>
</file>